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ABF8F" w:themeColor="accent6" w:themeTint="99"/>
  <w:body>
    <w:p w:rsidR="002D36CC" w:rsidRDefault="002D36CC" w:rsidP="002D36C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17365D" w:themeColor="text2" w:themeShade="BF"/>
          <w:kern w:val="36"/>
          <w:sz w:val="48"/>
          <w:szCs w:val="48"/>
          <w:lang w:eastAsia="ru-RU"/>
        </w:rPr>
      </w:pPr>
      <w:r w:rsidRPr="002D36CC">
        <w:rPr>
          <w:rFonts w:ascii="Times New Roman" w:eastAsia="Times New Roman" w:hAnsi="Times New Roman" w:cs="Times New Roman"/>
          <w:b/>
          <w:bCs/>
          <w:color w:val="17365D" w:themeColor="text2" w:themeShade="BF"/>
          <w:kern w:val="36"/>
          <w:sz w:val="48"/>
          <w:szCs w:val="48"/>
          <w:lang w:eastAsia="ru-RU"/>
        </w:rPr>
        <w:t>Музыкальные игры в детском саду</w:t>
      </w:r>
    </w:p>
    <w:p w:rsidR="002D36CC" w:rsidRPr="002D36CC" w:rsidRDefault="002D36CC" w:rsidP="002D36C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17365D" w:themeColor="text2" w:themeShade="BF"/>
          <w:kern w:val="36"/>
          <w:sz w:val="48"/>
          <w:szCs w:val="48"/>
          <w:lang w:eastAsia="ru-RU"/>
        </w:rPr>
      </w:pP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F6495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2381250" cy="1590675"/>
            <wp:effectExtent l="19050" t="0" r="0" b="0"/>
            <wp:docPr id="1" name="Рисунок 1" descr="музыкальные игры в детском сад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зыкальные игры в детском саду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90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 – верная спутница человека. Для каждой жизненной ситуации найдется своя мелодия, которая поднимет настроение, поможет одолеть грусть и апатию. Ни один праздник не обходится без музыки, а случайно услышанные песенки из детства дарят ощущение безграничной радости и безмятежного счастья.</w:t>
      </w: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Ученные утверждают, что даже будучи у мамы в животике, малыши уже способны воспринимать и понимать музыку. Поэтому беременным нужно тщательно подбирать</w:t>
      </w:r>
      <w:hyperlink r:id="rId5" w:history="1">
        <w:r w:rsidRPr="002D36CC">
          <w:rPr>
            <w:rFonts w:ascii="Times New Roman" w:eastAsia="Times New Roman" w:hAnsi="Times New Roman" w:cs="Times New Roman"/>
            <w:color w:val="000000"/>
            <w:sz w:val="28"/>
            <w:szCs w:val="28"/>
            <w:u w:val="single"/>
            <w:lang w:eastAsia="ru-RU"/>
          </w:rPr>
          <w:t> репертуар</w:t>
        </w:r>
      </w:hyperlink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который будет вызывать у крохи исключительно положительные эмоции.</w:t>
      </w: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6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Музыка в детском саду</w:t>
      </w: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Приобщение дошкольников к миру музыки – одна из основных задач воспитателей. Для создания дружественной атмосферы среди детей и хорошего настроения в ДОУ, ни одно занятие не проходит без музыкального сопровождения или игры. </w:t>
      </w:r>
      <w:hyperlink r:id="rId6" w:history="1">
        <w:r w:rsidRPr="002D36CC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Утренняя гимнастика</w:t>
        </w:r>
      </w:hyperlink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физкультура, утренники и тематические праздники дополнены приятными мелодиями и песнями.</w:t>
      </w: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6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Развивающие музыкальные игры для детей</w:t>
      </w: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Большое значение для развития детей в детском саду имеют музыкальные игры: подвижные и танцевальные, развивающие, дидактические, народные, - в любом случае они несут бесценный вклад в формирование полноценной личности каждого ребенка.</w:t>
      </w: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Подвижные музыкальные игры для детей развивают чувство ритма и координацию движений, учат выполнять простые танцевальные движения, улучшают настроение, повышают контактность. К примеру, полюбившаяся не одному поколению малышей игра </w:t>
      </w:r>
      <w:r w:rsidRPr="002D36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«Море волнуется раз…» 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очень 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проста в исполнении, но дарит малышам массу положительных эмоций. Для проведения игровых действий воспитатель подготавливает веселую и ритмичную мелодию. Пока играет музыка, детки танцуют, а ведущий произносит фразу «Море волнуется раз, море волнуется два, море волнуется три. Фигура морская замри!» После чего музыка останавливается, и малыши должны замереть на месте. Проигравшим считается ребенок, который пошевелился после команды.</w:t>
      </w:r>
    </w:p>
    <w:p w:rsidR="002D36CC" w:rsidRPr="002D36CC" w:rsidRDefault="002D36CC" w:rsidP="002D36C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Музыкальные развивающие игры для детей способствуют комплексному развитию детей: учат различать музыкальные инструменты, ноты, характер и настроение мелодии, развивают логическое мышление и сообразительность. Яркий пример игры такого плана - музыкально-дидактическая игра</w:t>
      </w: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D36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«Волшебные цветочки»</w:t>
      </w: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Вначале воспитатель раздает каждому участнику по три цветочка. На одном цветочке изображено доброе и умиротворенное лицо, на втором – грустное, на третьем – веселое и озорное. Затем включается музыка, а дети должны выбрать цветок с таким изображением, которое соответствует характеру мелодии</w:t>
      </w:r>
    </w:p>
    <w:p w:rsidR="005C08E8" w:rsidRPr="002D36CC" w:rsidRDefault="002D36CC" w:rsidP="002D36CC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D36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noProof/>
          <w:lang w:eastAsia="ru-RU"/>
        </w:rPr>
        <w:drawing>
          <wp:inline distT="0" distB="0" distL="0" distR="0">
            <wp:extent cx="6370868" cy="4133850"/>
            <wp:effectExtent l="19050" t="0" r="0" b="0"/>
            <wp:docPr id="3" name="Рисунок 1" descr="http://skazka11.su/images/galina/di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kazka11.su/images/galina/dit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144" cy="4139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5C08E8" w:rsidRPr="002D36CC" w:rsidSect="002D36C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displayBackgroundShape/>
  <w:proofState w:spelling="clean" w:grammar="clean"/>
  <w:defaultTabStop w:val="708"/>
  <w:characterSpacingControl w:val="doNotCompress"/>
  <w:compat/>
  <w:rsids>
    <w:rsidRoot w:val="002D36CC"/>
    <w:rsid w:val="002D36CC"/>
    <w:rsid w:val="005C08E8"/>
    <w:rsid w:val="007276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194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  <w:ind w:left="1066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36CC"/>
    <w:pPr>
      <w:spacing w:line="276" w:lineRule="auto"/>
      <w:ind w:left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36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36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omanadvice.ru/zaryadka-v-detskom-sadu" TargetMode="External"/><Relationship Id="rId5" Type="http://schemas.openxmlformats.org/officeDocument/2006/relationships/hyperlink" Target="http://womanadvice.ru/klassicheskaya-muzyka-dlya-beremennyh" TargetMode="Externa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393</Words>
  <Characters>2241</Characters>
  <Application>Microsoft Office Word</Application>
  <DocSecurity>0</DocSecurity>
  <Lines>18</Lines>
  <Paragraphs>5</Paragraphs>
  <ScaleCrop>false</ScaleCrop>
  <Company>SPecialiST RePack</Company>
  <LinksUpToDate>false</LinksUpToDate>
  <CharactersWithSpaces>2629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2018-10-08T20:28:00Z</dcterms:created>
  <dcterms:modified xsi:type="dcterms:W3CDTF">2018-10-08T20:36:00Z</dcterms:modified>
</cp:coreProperties>
</file>